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73" w:rsidRDefault="009D5A9D">
      <w:r>
        <w:rPr>
          <w:rStyle w:val="fontstyle01"/>
        </w:rPr>
        <w:t>Памятка по дорожной безопасности в дневник</w:t>
      </w:r>
      <w:r>
        <w:rPr>
          <w:rFonts w:ascii="Bold" w:hAnsi="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Главное правило пешехода: подошёл к дороге — остановись, чтобы оценить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дорожную обстановку. И только если нет опасности, можно переходить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дорогу.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Надо быть очень внимательным при переходе дороги! Самые безопасные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переходы — подземный и надземный. Если их нет, можно перейти по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наземному переходу («зебре»). Если на перекрёстке нет светофора 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пешеходного перехода, попроси взрослого помочь перейти дорогу.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Переходить дорогу можно только на зелёный сигнал светофора. Красный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сигнал запрещает движение. Стой! Выходить на дорогу опасно! Жёлтый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предупреждает о смене сигнала, но он тоже запрещает переходить дорогу! Но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даже при зелёном сигнале никогда не начинай движение сразу, сначала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убедись, что машины остановились и путь безопасен.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Особенно внимательным надо быть, когда обзору мешают препятствия!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Стоящие у тротуара машина, ларёк, кусты могут скрывать за собой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движущийся автомобиль. Посмотри внимательно, что там, за... Убедись, что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опасности нет, и только тогда переходи.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Вышел из автобуса — остановись. Если на остановке стоит автобус, его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нельзя обходить ни спереди, ни сзади. Найди, где есть пешеходный переход, 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переходи там.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 xml:space="preserve">Всегда носи </w:t>
      </w:r>
      <w:proofErr w:type="spellStart"/>
      <w:r>
        <w:rPr>
          <w:rStyle w:val="fontstyle21"/>
        </w:rPr>
        <w:t>световозвращающие</w:t>
      </w:r>
      <w:proofErr w:type="spellEnd"/>
      <w:r>
        <w:rPr>
          <w:rStyle w:val="fontstyle21"/>
        </w:rPr>
        <w:t xml:space="preserve"> элементы на одежде или аксессуарах —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пешеходные «светлячки». Они защитят тебя на дороге в темное время суток.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Садясь в автомашину, напомни взрослым, чтобы они пристегнули тебя 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специальном детском удерживающем устройстве (автокресле). А если ты уже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достаточно большой и можешь пользоваться штатным ремнём безопасности,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обязательно пристёгивайся.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Выходи из машины только со стороны тротуара. Это безопаснее. Так ты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будешь защищён от проезжающих мимо машин.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Кататься на велосипедах и средствах индивидуальной мобильности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(</w:t>
      </w:r>
      <w:proofErr w:type="spellStart"/>
      <w:r>
        <w:rPr>
          <w:rStyle w:val="fontstyle21"/>
        </w:rPr>
        <w:t>гироскутеры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моноколеса</w:t>
      </w:r>
      <w:proofErr w:type="spellEnd"/>
      <w:r>
        <w:rPr>
          <w:rStyle w:val="fontstyle21"/>
        </w:rPr>
        <w:t>, самокаты и т.д.) можно только во дворе или на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специальных площадках. Катаясь, надевай шлем, наколенники и налокотники.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Они защитят тебя при падении. Выезжать на дороги общего пользования ты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сможешь, когда тебе исполнится 14 лет.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Управлять скутером и мопедом ты сможешь, когда тебе исполнится 16 лет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и ты получишь водительское удостоверение категории «А1». А ездить на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мотоцикле сможешь только при достижении 18</w:t>
      </w:r>
      <w:r>
        <w:rPr>
          <w:rStyle w:val="fontstyle31"/>
        </w:rPr>
        <w:t>-</w:t>
      </w:r>
      <w:r>
        <w:rPr>
          <w:rStyle w:val="fontstyle21"/>
        </w:rPr>
        <w:t>летнего возраста.</w:t>
      </w:r>
      <w:bookmarkStart w:id="0" w:name="_GoBack"/>
      <w:bookmarkEnd w:id="0"/>
    </w:p>
    <w:sectPr w:rsidR="00ED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9D"/>
    <w:rsid w:val="009D5A9D"/>
    <w:rsid w:val="00E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2207-81F9-44C1-8F9C-49423B5E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D5A9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5A9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D5A9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2024-09-19T10:22:00Z</dcterms:created>
  <dcterms:modified xsi:type="dcterms:W3CDTF">2024-09-19T10:22:00Z</dcterms:modified>
</cp:coreProperties>
</file>